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EF" w:rsidRPr="00136C87" w:rsidRDefault="008757EF" w:rsidP="008757EF">
      <w:pPr>
        <w:pStyle w:val="begform"/>
        <w:jc w:val="center"/>
        <w:rPr>
          <w:sz w:val="19"/>
          <w:szCs w:val="19"/>
        </w:rPr>
      </w:pPr>
      <w:r w:rsidRPr="00F546B3">
        <w:rPr>
          <w:sz w:val="19"/>
          <w:szCs w:val="19"/>
        </w:rPr>
        <w:t>ДОГОВОР</w:t>
      </w:r>
      <w:r w:rsidRPr="00F546B3">
        <w:rPr>
          <w:sz w:val="19"/>
          <w:szCs w:val="19"/>
        </w:rPr>
        <w:br/>
      </w:r>
      <w:r w:rsidRPr="00136C87">
        <w:rPr>
          <w:sz w:val="19"/>
          <w:szCs w:val="19"/>
        </w:rPr>
        <w:t>на оказание услуг по обращению с твердым</w:t>
      </w:r>
      <w:r w:rsidR="00722FE2">
        <w:rPr>
          <w:sz w:val="19"/>
          <w:szCs w:val="19"/>
        </w:rPr>
        <w:t xml:space="preserve">и коммунальными отходами </w:t>
      </w:r>
    </w:p>
    <w:p w:rsidR="008757EF" w:rsidRPr="00136C87" w:rsidRDefault="00722FE2" w:rsidP="008757EF">
      <w:pPr>
        <w:pStyle w:val="begform"/>
        <w:jc w:val="center"/>
        <w:rPr>
          <w:sz w:val="19"/>
          <w:szCs w:val="19"/>
        </w:rPr>
      </w:pPr>
      <w:r w:rsidRPr="00722FE2">
        <w:rPr>
          <w:sz w:val="19"/>
          <w:szCs w:val="19"/>
        </w:rPr>
        <w:t>(ПУБЛИЧНАЯ ОФЕРТА)</w:t>
      </w:r>
    </w:p>
    <w:tbl>
      <w:tblPr>
        <w:tblW w:w="5704" w:type="pct"/>
        <w:tblLook w:val="0000" w:firstRow="0" w:lastRow="0" w:firstColumn="0" w:lastColumn="0" w:noHBand="0" w:noVBand="0"/>
      </w:tblPr>
      <w:tblGrid>
        <w:gridCol w:w="965"/>
        <w:gridCol w:w="1131"/>
        <w:gridCol w:w="5608"/>
        <w:gridCol w:w="927"/>
      </w:tblGrid>
      <w:tr w:rsidR="008757EF" w:rsidRPr="00136C87" w:rsidTr="00524B17">
        <w:trPr>
          <w:trHeight w:val="240"/>
        </w:trPr>
        <w:tc>
          <w:tcPr>
            <w:tcW w:w="5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57EF" w:rsidRPr="00136C87" w:rsidRDefault="008757EF" w:rsidP="00524B17">
            <w:pPr>
              <w:pStyle w:val="newncpi0"/>
              <w:rPr>
                <w:sz w:val="19"/>
                <w:szCs w:val="19"/>
              </w:rPr>
            </w:pPr>
            <w:r w:rsidRPr="00136C87">
              <w:rPr>
                <w:sz w:val="19"/>
                <w:szCs w:val="19"/>
              </w:rPr>
              <w:t>г. Могилев</w:t>
            </w:r>
          </w:p>
        </w:tc>
        <w:tc>
          <w:tcPr>
            <w:tcW w:w="65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57EF" w:rsidRPr="00136C87" w:rsidRDefault="008757EF" w:rsidP="00524B17">
            <w:pPr>
              <w:pStyle w:val="newncpi0"/>
              <w:jc w:val="center"/>
              <w:rPr>
                <w:sz w:val="19"/>
                <w:szCs w:val="19"/>
              </w:rPr>
            </w:pPr>
          </w:p>
        </w:tc>
        <w:tc>
          <w:tcPr>
            <w:tcW w:w="324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57EF" w:rsidRPr="00136C87" w:rsidRDefault="008757EF" w:rsidP="00524B17">
            <w:pPr>
              <w:pStyle w:val="newncpi0"/>
              <w:ind w:left="1324" w:firstLine="1386"/>
              <w:jc w:val="right"/>
              <w:rPr>
                <w:sz w:val="19"/>
                <w:szCs w:val="19"/>
              </w:rPr>
            </w:pPr>
          </w:p>
        </w:tc>
        <w:tc>
          <w:tcPr>
            <w:tcW w:w="537" w:type="pct"/>
          </w:tcPr>
          <w:p w:rsidR="008757EF" w:rsidRPr="00136C87" w:rsidRDefault="008757EF" w:rsidP="00524B17">
            <w:pPr>
              <w:pStyle w:val="newncpi0"/>
              <w:jc w:val="right"/>
              <w:rPr>
                <w:sz w:val="19"/>
                <w:szCs w:val="19"/>
              </w:rPr>
            </w:pPr>
          </w:p>
        </w:tc>
      </w:tr>
    </w:tbl>
    <w:p w:rsidR="008757EF" w:rsidRPr="00136C87" w:rsidRDefault="008757EF" w:rsidP="008757EF">
      <w:pPr>
        <w:pStyle w:val="newncpi"/>
        <w:ind w:firstLine="708"/>
        <w:rPr>
          <w:sz w:val="19"/>
          <w:szCs w:val="19"/>
        </w:rPr>
      </w:pPr>
    </w:p>
    <w:p w:rsidR="00A573F9" w:rsidRPr="00A573F9" w:rsidRDefault="008757EF" w:rsidP="00A573F9">
      <w:pPr>
        <w:pStyle w:val="newncpi"/>
        <w:ind w:firstLine="708"/>
        <w:rPr>
          <w:sz w:val="19"/>
          <w:szCs w:val="19"/>
        </w:rPr>
      </w:pPr>
      <w:r w:rsidRPr="00136C87">
        <w:rPr>
          <w:sz w:val="19"/>
          <w:szCs w:val="19"/>
        </w:rPr>
        <w:t xml:space="preserve">Могилевское городское коммунальное унитарное специализированное автопредприятие, именуемое в дальнейшем Исполнитель, в лице </w:t>
      </w:r>
      <w:r w:rsidR="0046272E">
        <w:rPr>
          <w:sz w:val="19"/>
          <w:szCs w:val="19"/>
        </w:rPr>
        <w:t>________________________________</w:t>
      </w:r>
      <w:r w:rsidR="00B072B6" w:rsidRPr="00136C87">
        <w:rPr>
          <w:sz w:val="19"/>
          <w:szCs w:val="19"/>
        </w:rPr>
        <w:t>, действующей</w:t>
      </w:r>
      <w:r w:rsidRPr="00136C87">
        <w:rPr>
          <w:sz w:val="19"/>
          <w:szCs w:val="19"/>
        </w:rPr>
        <w:t xml:space="preserve"> на основании </w:t>
      </w:r>
      <w:r w:rsidR="00A573F9">
        <w:rPr>
          <w:sz w:val="19"/>
          <w:szCs w:val="19"/>
        </w:rPr>
        <w:t>Устава, с одной стороны, и</w:t>
      </w:r>
      <w:r w:rsidR="00A573F9" w:rsidRPr="00A573F9">
        <w:rPr>
          <w:sz w:val="19"/>
          <w:szCs w:val="19"/>
        </w:rPr>
        <w:t xml:space="preserve"> неопределенный круг физических лиц, именуемый в дальнейшем «Потребитель</w:t>
      </w:r>
      <w:r w:rsidR="00A573F9">
        <w:rPr>
          <w:sz w:val="19"/>
          <w:szCs w:val="19"/>
        </w:rPr>
        <w:t xml:space="preserve"> основной</w:t>
      </w:r>
      <w:r w:rsidR="00A573F9" w:rsidRPr="00A573F9">
        <w:rPr>
          <w:sz w:val="19"/>
          <w:szCs w:val="19"/>
        </w:rPr>
        <w:t xml:space="preserve"> жилищно-коммунальной услуги» (далее - Потребитель), с другой стороны, руководствуясь:</w:t>
      </w:r>
    </w:p>
    <w:p w:rsidR="00A573F9" w:rsidRPr="00A573F9" w:rsidRDefault="00A573F9" w:rsidP="00A573F9">
      <w:pPr>
        <w:pStyle w:val="newncpi"/>
        <w:ind w:firstLine="708"/>
        <w:rPr>
          <w:sz w:val="19"/>
          <w:szCs w:val="19"/>
        </w:rPr>
      </w:pPr>
      <w:r w:rsidRPr="00A573F9">
        <w:rPr>
          <w:sz w:val="19"/>
          <w:szCs w:val="19"/>
        </w:rPr>
        <w:t>- положениями Жилищного Кодекса Республики Беларусь</w:t>
      </w:r>
    </w:p>
    <w:p w:rsidR="008757EF" w:rsidRDefault="00A573F9" w:rsidP="00A573F9">
      <w:pPr>
        <w:pStyle w:val="newncpi"/>
        <w:ind w:firstLine="708"/>
        <w:rPr>
          <w:sz w:val="19"/>
          <w:szCs w:val="19"/>
        </w:rPr>
      </w:pPr>
      <w:r w:rsidRPr="00A573F9">
        <w:rPr>
          <w:sz w:val="19"/>
          <w:szCs w:val="19"/>
        </w:rPr>
        <w:t xml:space="preserve">- положениями Гражданского Кодекса Республики </w:t>
      </w:r>
      <w:proofErr w:type="gramStart"/>
      <w:r w:rsidRPr="00A573F9">
        <w:rPr>
          <w:sz w:val="19"/>
          <w:szCs w:val="19"/>
        </w:rPr>
        <w:t>Беларусь;</w:t>
      </w:r>
      <w:r w:rsidR="008757EF" w:rsidRPr="00136C87">
        <w:rPr>
          <w:sz w:val="19"/>
          <w:szCs w:val="19"/>
        </w:rPr>
        <w:t>,</w:t>
      </w:r>
      <w:proofErr w:type="gramEnd"/>
      <w:r w:rsidR="008757EF" w:rsidRPr="00136C87">
        <w:rPr>
          <w:sz w:val="19"/>
          <w:szCs w:val="19"/>
        </w:rPr>
        <w:t xml:space="preserve"> заключили настоящий договор о нижеследующем:</w:t>
      </w:r>
    </w:p>
    <w:p w:rsidR="00D507B0" w:rsidRPr="00136C87" w:rsidRDefault="00D507B0" w:rsidP="008757EF">
      <w:pPr>
        <w:pStyle w:val="newncpi"/>
        <w:ind w:firstLine="708"/>
        <w:rPr>
          <w:i/>
          <w:iCs/>
          <w:sz w:val="19"/>
          <w:szCs w:val="19"/>
        </w:rPr>
      </w:pPr>
    </w:p>
    <w:p w:rsidR="00A573F9" w:rsidRPr="00A573F9" w:rsidRDefault="008757EF" w:rsidP="00A573F9">
      <w:pPr>
        <w:pStyle w:val="newncpi"/>
        <w:jc w:val="center"/>
        <w:rPr>
          <w:sz w:val="19"/>
          <w:szCs w:val="19"/>
        </w:rPr>
      </w:pPr>
      <w:r w:rsidRPr="00136C87">
        <w:rPr>
          <w:sz w:val="19"/>
          <w:szCs w:val="19"/>
        </w:rPr>
        <w:t>1.</w:t>
      </w:r>
      <w:r w:rsidR="001B2B40">
        <w:rPr>
          <w:sz w:val="19"/>
          <w:szCs w:val="19"/>
        </w:rPr>
        <w:t xml:space="preserve">  </w:t>
      </w:r>
      <w:r w:rsidR="00A573F9" w:rsidRPr="00A573F9">
        <w:rPr>
          <w:sz w:val="19"/>
          <w:szCs w:val="19"/>
        </w:rPr>
        <w:t>Общие положения. Момент заключения Договора.</w:t>
      </w:r>
    </w:p>
    <w:p w:rsidR="00A573F9" w:rsidRPr="00A573F9" w:rsidRDefault="00A573F9" w:rsidP="00A573F9">
      <w:pPr>
        <w:pStyle w:val="newncpi"/>
        <w:rPr>
          <w:sz w:val="19"/>
          <w:szCs w:val="19"/>
        </w:rPr>
      </w:pPr>
      <w:r w:rsidRPr="00A573F9">
        <w:rPr>
          <w:sz w:val="19"/>
          <w:szCs w:val="19"/>
        </w:rPr>
        <w:t xml:space="preserve"> 1.1.Настоящий Договор, размещенный на сайте </w:t>
      </w:r>
      <w:proofErr w:type="spellStart"/>
      <w:r w:rsidRPr="00A573F9">
        <w:rPr>
          <w:sz w:val="19"/>
          <w:szCs w:val="19"/>
        </w:rPr>
        <w:t>www</w:t>
      </w:r>
      <w:proofErr w:type="spellEnd"/>
      <w:r w:rsidRPr="00A573F9">
        <w:rPr>
          <w:sz w:val="19"/>
          <w:szCs w:val="19"/>
        </w:rPr>
        <w:t>.</w:t>
      </w:r>
      <w:r w:rsidRPr="00A573F9">
        <w:t xml:space="preserve"> </w:t>
      </w:r>
      <w:r w:rsidRPr="00A573F9">
        <w:rPr>
          <w:sz w:val="19"/>
          <w:szCs w:val="19"/>
        </w:rPr>
        <w:t>http://specavto.by/ (в дальнейшем Интернет-сайт), в соответствии с пунктом 2 статьи 407 Гражданского кодекса Республики Беларусь (далее – ГК РБ) является публичной офертой Исполнителя, адресованной Потребителю заключи</w:t>
      </w:r>
      <w:r w:rsidR="008976D7">
        <w:rPr>
          <w:sz w:val="19"/>
          <w:szCs w:val="19"/>
        </w:rPr>
        <w:t>ть договор на оказание услуг</w:t>
      </w:r>
      <w:r w:rsidR="008976D7" w:rsidRPr="008976D7">
        <w:rPr>
          <w:sz w:val="19"/>
          <w:szCs w:val="19"/>
        </w:rPr>
        <w:t xml:space="preserve"> по обращению с твердыми коммунальными отходами</w:t>
      </w:r>
      <w:r w:rsidRPr="00A573F9">
        <w:rPr>
          <w:sz w:val="19"/>
          <w:szCs w:val="19"/>
        </w:rPr>
        <w:t xml:space="preserve"> на условиях, </w:t>
      </w:r>
      <w:r w:rsidR="008976D7" w:rsidRPr="00A573F9">
        <w:rPr>
          <w:sz w:val="19"/>
          <w:szCs w:val="19"/>
        </w:rPr>
        <w:t>определенных</w:t>
      </w:r>
      <w:r w:rsidRPr="00A573F9">
        <w:rPr>
          <w:sz w:val="19"/>
          <w:szCs w:val="19"/>
        </w:rPr>
        <w:t xml:space="preserve"> в настоящем Договоре, и содержит все существенные условия оказания услуг</w:t>
      </w:r>
      <w:r w:rsidR="008976D7">
        <w:rPr>
          <w:sz w:val="19"/>
          <w:szCs w:val="19"/>
        </w:rPr>
        <w:t>и</w:t>
      </w:r>
      <w:r w:rsidRPr="00A573F9">
        <w:rPr>
          <w:sz w:val="19"/>
          <w:szCs w:val="19"/>
        </w:rPr>
        <w:t xml:space="preserve"> по обращению с твердыми коммун</w:t>
      </w:r>
      <w:r>
        <w:rPr>
          <w:sz w:val="19"/>
          <w:szCs w:val="19"/>
        </w:rPr>
        <w:t>альными отходами.</w:t>
      </w:r>
    </w:p>
    <w:p w:rsidR="00A573F9" w:rsidRPr="00A573F9" w:rsidRDefault="00A573F9" w:rsidP="00A573F9">
      <w:pPr>
        <w:pStyle w:val="newncpi"/>
        <w:rPr>
          <w:sz w:val="19"/>
          <w:szCs w:val="19"/>
        </w:rPr>
      </w:pPr>
      <w:r w:rsidRPr="00A573F9">
        <w:rPr>
          <w:sz w:val="19"/>
          <w:szCs w:val="19"/>
        </w:rPr>
        <w:t>1.2.Заключение Договора происходит посредством присоединения Потребителя к настоящему Договору, то есть посредством принятия (акцепта) условий настоящего Договора в целом без каких-либо условий, изъятий и оговорок (статья 398 ГК РБ).</w:t>
      </w:r>
    </w:p>
    <w:p w:rsidR="00A573F9" w:rsidRPr="00A573F9" w:rsidRDefault="00722FE2" w:rsidP="00A573F9">
      <w:pPr>
        <w:pStyle w:val="newncpi"/>
        <w:rPr>
          <w:sz w:val="19"/>
          <w:szCs w:val="19"/>
        </w:rPr>
      </w:pPr>
      <w:r>
        <w:rPr>
          <w:sz w:val="19"/>
          <w:szCs w:val="19"/>
        </w:rPr>
        <w:t>1.3.</w:t>
      </w:r>
      <w:r w:rsidR="00A573F9" w:rsidRPr="00A573F9">
        <w:rPr>
          <w:sz w:val="19"/>
          <w:szCs w:val="19"/>
        </w:rPr>
        <w:t>Акцептом настоящей оферты признается оплата Потребителем услуг в соответствии с условиями настоящего Договора, что является равносильным заключению договора на условиях, изложенных в оферте.</w:t>
      </w:r>
    </w:p>
    <w:p w:rsidR="00A573F9" w:rsidRPr="00A573F9" w:rsidRDefault="00A573F9" w:rsidP="00A573F9">
      <w:pPr>
        <w:pStyle w:val="newncpi"/>
        <w:rPr>
          <w:sz w:val="19"/>
          <w:szCs w:val="19"/>
        </w:rPr>
      </w:pPr>
      <w:r w:rsidRPr="00A573F9">
        <w:rPr>
          <w:sz w:val="19"/>
          <w:szCs w:val="19"/>
        </w:rPr>
        <w:t>1.</w:t>
      </w:r>
      <w:proofErr w:type="gramStart"/>
      <w:r w:rsidRPr="00A573F9">
        <w:rPr>
          <w:sz w:val="19"/>
          <w:szCs w:val="19"/>
        </w:rPr>
        <w:t>4.Настоящий</w:t>
      </w:r>
      <w:proofErr w:type="gramEnd"/>
      <w:r w:rsidRPr="00A573F9">
        <w:rPr>
          <w:sz w:val="19"/>
          <w:szCs w:val="19"/>
        </w:rPr>
        <w:t xml:space="preserve"> Договор при условии соблюдения порядка его принятия (акцепта) считается заключённым в простой письменной форме (пункты 2, 3 статьи 404 , пункт 3 статьи 408 ГК РБ).</w:t>
      </w:r>
    </w:p>
    <w:p w:rsidR="00A573F9" w:rsidRPr="00A573F9" w:rsidRDefault="00A573F9" w:rsidP="00A573F9">
      <w:pPr>
        <w:pStyle w:val="newncpi"/>
        <w:rPr>
          <w:sz w:val="19"/>
          <w:szCs w:val="19"/>
        </w:rPr>
      </w:pPr>
      <w:r w:rsidRPr="00A573F9">
        <w:rPr>
          <w:sz w:val="19"/>
          <w:szCs w:val="19"/>
        </w:rPr>
        <w:t>1.5.Исполнитель оставляет за собой право вносить изменения в настоящий Договор и в информацию на страницах Интернет-сайта, в связи с чем, Потребитель обязуется ознакомиться с текстом настоящего договора и информацией, размещенной на страницах Интернет-сайта.</w:t>
      </w:r>
    </w:p>
    <w:p w:rsidR="00A573F9" w:rsidRPr="00A573F9" w:rsidRDefault="00A573F9" w:rsidP="00A573F9">
      <w:pPr>
        <w:pStyle w:val="newncpi"/>
        <w:rPr>
          <w:sz w:val="19"/>
          <w:szCs w:val="19"/>
        </w:rPr>
      </w:pPr>
      <w:r w:rsidRPr="00A573F9">
        <w:rPr>
          <w:sz w:val="19"/>
          <w:szCs w:val="19"/>
        </w:rPr>
        <w:t>1.6.Потребитель, производящий акцепт настоящей оферты, принимает и соглашается со всеми условиями, изложенными в настоящем Договоре, и с информацией, размещенной на страницах Интернет-сайта.</w:t>
      </w:r>
    </w:p>
    <w:p w:rsidR="00A573F9" w:rsidRDefault="00A573F9" w:rsidP="00A573F9">
      <w:pPr>
        <w:pStyle w:val="newncpi"/>
        <w:rPr>
          <w:sz w:val="19"/>
          <w:szCs w:val="19"/>
        </w:rPr>
      </w:pPr>
      <w:r w:rsidRPr="00A573F9">
        <w:rPr>
          <w:sz w:val="19"/>
          <w:szCs w:val="19"/>
        </w:rPr>
        <w:t>1.7.Каждая сторона гарантирует другой стороне, что обладает соответствующим правом и достаточным объемом дееспособности, а равно всеми иными правами и полномочиями, необходимыми для заключения и исполнения настоящего Договора.</w:t>
      </w:r>
    </w:p>
    <w:p w:rsidR="00A573F9" w:rsidRDefault="00A573F9" w:rsidP="008757EF">
      <w:pPr>
        <w:pStyle w:val="newncpi"/>
        <w:jc w:val="center"/>
        <w:rPr>
          <w:sz w:val="19"/>
          <w:szCs w:val="19"/>
        </w:rPr>
      </w:pPr>
    </w:p>
    <w:p w:rsidR="008757EF" w:rsidRPr="00136C87" w:rsidRDefault="001B2B40" w:rsidP="008757EF">
      <w:pPr>
        <w:pStyle w:val="newncpi"/>
        <w:jc w:val="center"/>
        <w:rPr>
          <w:sz w:val="19"/>
          <w:szCs w:val="19"/>
        </w:rPr>
      </w:pPr>
      <w:r>
        <w:rPr>
          <w:sz w:val="19"/>
          <w:szCs w:val="19"/>
        </w:rPr>
        <w:t>1.</w:t>
      </w:r>
      <w:r w:rsidR="00A573F9">
        <w:rPr>
          <w:sz w:val="19"/>
          <w:szCs w:val="19"/>
        </w:rPr>
        <w:t xml:space="preserve">2. </w:t>
      </w:r>
      <w:r w:rsidR="008757EF" w:rsidRPr="00136C87">
        <w:rPr>
          <w:sz w:val="19"/>
          <w:szCs w:val="19"/>
        </w:rPr>
        <w:t>Предмет договора</w:t>
      </w:r>
    </w:p>
    <w:p w:rsidR="008757EF" w:rsidRPr="00136C87" w:rsidRDefault="001B2B40" w:rsidP="008757EF">
      <w:pPr>
        <w:pStyle w:val="newncpi"/>
        <w:ind w:firstLine="0"/>
        <w:rPr>
          <w:sz w:val="19"/>
          <w:szCs w:val="19"/>
        </w:rPr>
      </w:pPr>
      <w:r>
        <w:rPr>
          <w:sz w:val="19"/>
          <w:szCs w:val="19"/>
        </w:rPr>
        <w:t>1.</w:t>
      </w:r>
      <w:r w:rsidR="00A573F9">
        <w:rPr>
          <w:sz w:val="19"/>
          <w:szCs w:val="19"/>
        </w:rPr>
        <w:t>2</w:t>
      </w:r>
      <w:r>
        <w:rPr>
          <w:sz w:val="19"/>
          <w:szCs w:val="19"/>
        </w:rPr>
        <w:t>.</w:t>
      </w:r>
      <w:r w:rsidR="008757EF" w:rsidRPr="00136C87">
        <w:rPr>
          <w:sz w:val="19"/>
          <w:szCs w:val="19"/>
        </w:rPr>
        <w:t>1. Исполнитель оказывает Потребителю услуг</w:t>
      </w:r>
      <w:r w:rsidR="002219AC" w:rsidRPr="00136C87">
        <w:rPr>
          <w:sz w:val="19"/>
          <w:szCs w:val="19"/>
        </w:rPr>
        <w:t xml:space="preserve">у </w:t>
      </w:r>
      <w:r w:rsidR="008757EF" w:rsidRPr="00136C87">
        <w:rPr>
          <w:sz w:val="19"/>
          <w:szCs w:val="19"/>
        </w:rPr>
        <w:t>по обращению с твердыми коммунальными отходами</w:t>
      </w:r>
      <w:r w:rsidR="002219AC" w:rsidRPr="00136C87">
        <w:rPr>
          <w:sz w:val="19"/>
          <w:szCs w:val="19"/>
        </w:rPr>
        <w:t xml:space="preserve"> (основная жилищно-коммунальная услуга в соответствии с </w:t>
      </w:r>
      <w:proofErr w:type="spellStart"/>
      <w:r w:rsidR="003E2056">
        <w:rPr>
          <w:sz w:val="19"/>
          <w:szCs w:val="19"/>
        </w:rPr>
        <w:t>п.</w:t>
      </w:r>
      <w:r w:rsidR="002219AC" w:rsidRPr="00136C87">
        <w:rPr>
          <w:sz w:val="19"/>
          <w:szCs w:val="19"/>
        </w:rPr>
        <w:t>п</w:t>
      </w:r>
      <w:proofErr w:type="spellEnd"/>
      <w:r w:rsidR="002219AC" w:rsidRPr="00136C87">
        <w:rPr>
          <w:sz w:val="19"/>
          <w:szCs w:val="19"/>
        </w:rPr>
        <w:t xml:space="preserve">. </w:t>
      </w:r>
      <w:r w:rsidR="003E2056">
        <w:rPr>
          <w:sz w:val="19"/>
          <w:szCs w:val="19"/>
        </w:rPr>
        <w:t>1.1</w:t>
      </w:r>
      <w:r w:rsidR="002219AC" w:rsidRPr="00136C87">
        <w:rPr>
          <w:sz w:val="19"/>
          <w:szCs w:val="19"/>
        </w:rPr>
        <w:t xml:space="preserve"> Указа Президента Республики Беларусь</w:t>
      </w:r>
      <w:r w:rsidR="003E2056">
        <w:rPr>
          <w:sz w:val="19"/>
          <w:szCs w:val="19"/>
        </w:rPr>
        <w:t xml:space="preserve"> №535</w:t>
      </w:r>
      <w:r w:rsidR="002219AC" w:rsidRPr="00136C87">
        <w:rPr>
          <w:sz w:val="19"/>
          <w:szCs w:val="19"/>
        </w:rPr>
        <w:t xml:space="preserve"> от 31.12.2015 «О предоставлении жилищно-коммунальных услуг»)</w:t>
      </w:r>
      <w:r w:rsidR="008757EF" w:rsidRPr="00136C87">
        <w:rPr>
          <w:sz w:val="19"/>
          <w:szCs w:val="19"/>
        </w:rPr>
        <w:t>, а Потребитель оплачивает эт</w:t>
      </w:r>
      <w:r w:rsidR="00136C87" w:rsidRPr="00136C87">
        <w:rPr>
          <w:sz w:val="19"/>
          <w:szCs w:val="19"/>
        </w:rPr>
        <w:t>у</w:t>
      </w:r>
      <w:r w:rsidR="008757EF" w:rsidRPr="00136C87">
        <w:rPr>
          <w:sz w:val="19"/>
          <w:szCs w:val="19"/>
        </w:rPr>
        <w:t xml:space="preserve"> услуг</w:t>
      </w:r>
      <w:r w:rsidR="00136C87" w:rsidRPr="00136C87">
        <w:rPr>
          <w:sz w:val="19"/>
          <w:szCs w:val="19"/>
        </w:rPr>
        <w:t>у</w:t>
      </w:r>
      <w:r w:rsidR="008757EF" w:rsidRPr="00136C87">
        <w:rPr>
          <w:sz w:val="19"/>
          <w:szCs w:val="19"/>
        </w:rPr>
        <w:t xml:space="preserve"> в соответствии с тарифами и в сроки, установленные законодательством и настоящим договором. Оплата производится согл</w:t>
      </w:r>
      <w:r w:rsidR="003E2056">
        <w:rPr>
          <w:sz w:val="19"/>
          <w:szCs w:val="19"/>
        </w:rPr>
        <w:t xml:space="preserve">асно начислений, производимых </w:t>
      </w:r>
      <w:r w:rsidR="008757EF" w:rsidRPr="00136C87">
        <w:rPr>
          <w:sz w:val="19"/>
          <w:szCs w:val="19"/>
        </w:rPr>
        <w:t>КУП «</w:t>
      </w:r>
      <w:r w:rsidR="003E2056">
        <w:rPr>
          <w:sz w:val="19"/>
          <w:szCs w:val="19"/>
        </w:rPr>
        <w:t>Могилевский областной центр информационных систем»</w:t>
      </w:r>
      <w:r w:rsidR="008757EF" w:rsidRPr="00136C87">
        <w:rPr>
          <w:sz w:val="19"/>
          <w:szCs w:val="19"/>
        </w:rPr>
        <w:t xml:space="preserve"> по лицевому счету Потребителя».</w:t>
      </w:r>
    </w:p>
    <w:p w:rsidR="008757EF" w:rsidRPr="00136C87" w:rsidRDefault="008757EF" w:rsidP="008757EF">
      <w:pPr>
        <w:pStyle w:val="newncpi"/>
        <w:jc w:val="center"/>
        <w:rPr>
          <w:sz w:val="19"/>
          <w:szCs w:val="19"/>
        </w:rPr>
      </w:pPr>
      <w:r w:rsidRPr="00136C87">
        <w:rPr>
          <w:sz w:val="19"/>
          <w:szCs w:val="19"/>
        </w:rPr>
        <w:lastRenderedPageBreak/>
        <w:t>2. Обязанности Сторон</w:t>
      </w:r>
    </w:p>
    <w:p w:rsidR="008757EF" w:rsidRPr="00136C87" w:rsidRDefault="008757EF" w:rsidP="008757EF">
      <w:pPr>
        <w:pStyle w:val="newncpi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2.1. Исполнитель обязан:</w:t>
      </w:r>
    </w:p>
    <w:p w:rsidR="00722FE2" w:rsidRPr="00722FE2" w:rsidRDefault="00722FE2" w:rsidP="00722FE2">
      <w:pPr>
        <w:pStyle w:val="underpoint"/>
        <w:ind w:firstLine="0"/>
        <w:rPr>
          <w:sz w:val="19"/>
          <w:szCs w:val="19"/>
        </w:rPr>
      </w:pPr>
      <w:r w:rsidRPr="00722FE2">
        <w:rPr>
          <w:sz w:val="19"/>
          <w:szCs w:val="19"/>
        </w:rPr>
        <w:t>2.1.</w:t>
      </w:r>
      <w:r w:rsidR="003E3331">
        <w:rPr>
          <w:sz w:val="19"/>
          <w:szCs w:val="19"/>
        </w:rPr>
        <w:t>1.</w:t>
      </w:r>
      <w:r w:rsidRPr="00722FE2">
        <w:rPr>
          <w:sz w:val="19"/>
          <w:szCs w:val="19"/>
        </w:rPr>
        <w:t> обеспечить обустройство в пешеходной доступности для Потребителя и содержание в соответствии с действующими санитарными нормами и правилами площадки временного складирования отходов или контейнерной площадки с установленными на ней контейнерами для сбора твердых коммунальных отходов, в том числе по видам;</w:t>
      </w:r>
    </w:p>
    <w:p w:rsidR="00722FE2" w:rsidRPr="00722FE2" w:rsidRDefault="00722FE2" w:rsidP="00722FE2">
      <w:pPr>
        <w:pStyle w:val="underpoint"/>
        <w:ind w:firstLine="0"/>
        <w:rPr>
          <w:sz w:val="19"/>
          <w:szCs w:val="19"/>
        </w:rPr>
      </w:pPr>
      <w:r w:rsidRPr="00722FE2">
        <w:rPr>
          <w:sz w:val="19"/>
          <w:szCs w:val="19"/>
        </w:rPr>
        <w:t>2.</w:t>
      </w:r>
      <w:r w:rsidR="003E3331">
        <w:rPr>
          <w:sz w:val="19"/>
          <w:szCs w:val="19"/>
        </w:rPr>
        <w:t>1.</w:t>
      </w:r>
      <w:r w:rsidRPr="00722FE2">
        <w:rPr>
          <w:sz w:val="19"/>
          <w:szCs w:val="19"/>
        </w:rPr>
        <w:t>2. обеспечить регулярный вывоз накопленных у Потребителя твердых коммунальных отходов в соответствии с утвержденн</w:t>
      </w:r>
      <w:r w:rsidR="00423407">
        <w:rPr>
          <w:sz w:val="19"/>
          <w:szCs w:val="19"/>
        </w:rPr>
        <w:t>ой схемой обращения с отходами</w:t>
      </w:r>
      <w:r w:rsidRPr="00722FE2">
        <w:rPr>
          <w:sz w:val="19"/>
          <w:szCs w:val="19"/>
        </w:rPr>
        <w:t>;</w:t>
      </w:r>
    </w:p>
    <w:p w:rsidR="00722FE2" w:rsidRPr="00722FE2" w:rsidRDefault="00722FE2" w:rsidP="00722FE2">
      <w:pPr>
        <w:pStyle w:val="underpoint"/>
        <w:ind w:firstLine="0"/>
        <w:rPr>
          <w:sz w:val="19"/>
          <w:szCs w:val="19"/>
        </w:rPr>
      </w:pPr>
      <w:r w:rsidRPr="00722FE2">
        <w:rPr>
          <w:sz w:val="19"/>
          <w:szCs w:val="19"/>
        </w:rPr>
        <w:t>2.</w:t>
      </w:r>
      <w:r w:rsidR="003E3331">
        <w:rPr>
          <w:sz w:val="19"/>
          <w:szCs w:val="19"/>
        </w:rPr>
        <w:t>1.</w:t>
      </w:r>
      <w:r w:rsidRPr="00722FE2">
        <w:rPr>
          <w:sz w:val="19"/>
          <w:szCs w:val="19"/>
        </w:rPr>
        <w:t>3. производить работы по благоустройству площадки временного складирования отходов или контейнерной площадки, ремонту и замене контейнеров;</w:t>
      </w:r>
    </w:p>
    <w:p w:rsidR="00722FE2" w:rsidRPr="00722FE2" w:rsidRDefault="00722FE2" w:rsidP="00722FE2">
      <w:pPr>
        <w:pStyle w:val="underpoint"/>
        <w:ind w:firstLine="0"/>
        <w:rPr>
          <w:sz w:val="19"/>
          <w:szCs w:val="19"/>
        </w:rPr>
      </w:pPr>
      <w:r w:rsidRPr="00722FE2">
        <w:rPr>
          <w:sz w:val="19"/>
          <w:szCs w:val="19"/>
        </w:rPr>
        <w:t>2.</w:t>
      </w:r>
      <w:r w:rsidR="003E3331">
        <w:rPr>
          <w:sz w:val="19"/>
          <w:szCs w:val="19"/>
        </w:rPr>
        <w:t>1.</w:t>
      </w:r>
      <w:r w:rsidRPr="00722FE2">
        <w:rPr>
          <w:sz w:val="19"/>
          <w:szCs w:val="19"/>
        </w:rPr>
        <w:t>4. информировать Потребителя об изменении тарифов на услуги по обращению с твердыми коммунальными отходами, формы и порядка платы за эти услуги;</w:t>
      </w:r>
    </w:p>
    <w:p w:rsidR="00722FE2" w:rsidRPr="00722FE2" w:rsidRDefault="00722FE2" w:rsidP="00722FE2">
      <w:pPr>
        <w:pStyle w:val="underpoint"/>
        <w:ind w:firstLine="0"/>
        <w:rPr>
          <w:sz w:val="19"/>
          <w:szCs w:val="19"/>
        </w:rPr>
      </w:pPr>
      <w:r w:rsidRPr="00722FE2">
        <w:rPr>
          <w:sz w:val="19"/>
          <w:szCs w:val="19"/>
        </w:rPr>
        <w:t>2.</w:t>
      </w:r>
      <w:r w:rsidR="003E3331">
        <w:rPr>
          <w:sz w:val="19"/>
          <w:szCs w:val="19"/>
        </w:rPr>
        <w:t>1.</w:t>
      </w:r>
      <w:r w:rsidRPr="00722FE2">
        <w:rPr>
          <w:sz w:val="19"/>
          <w:szCs w:val="19"/>
        </w:rPr>
        <w:t>5. производить в соответствии с законодательством перерасчет платы за предоставленные услуги в случае их неоказания либо оказания с недостатками;</w:t>
      </w:r>
    </w:p>
    <w:p w:rsidR="00722FE2" w:rsidRPr="00722FE2" w:rsidRDefault="00722FE2" w:rsidP="00722FE2">
      <w:pPr>
        <w:pStyle w:val="underpoint"/>
        <w:ind w:firstLine="0"/>
        <w:rPr>
          <w:sz w:val="19"/>
          <w:szCs w:val="19"/>
        </w:rPr>
      </w:pPr>
      <w:r w:rsidRPr="00722FE2">
        <w:rPr>
          <w:sz w:val="19"/>
          <w:szCs w:val="19"/>
        </w:rPr>
        <w:t>2.</w:t>
      </w:r>
      <w:r w:rsidR="003E3331">
        <w:rPr>
          <w:sz w:val="19"/>
          <w:szCs w:val="19"/>
        </w:rPr>
        <w:t>1.</w:t>
      </w:r>
      <w:r w:rsidRPr="00722FE2">
        <w:rPr>
          <w:sz w:val="19"/>
          <w:szCs w:val="19"/>
        </w:rPr>
        <w:t>6. в случае уведомления Потребителем о неоказании услуг, установленных настоящим договором, прибыть к Потребителю в течение одного рабочего дня или в дополнительно оговоренное время;</w:t>
      </w:r>
    </w:p>
    <w:p w:rsidR="008757EF" w:rsidRPr="00136C87" w:rsidRDefault="00722FE2" w:rsidP="00722FE2">
      <w:pPr>
        <w:pStyle w:val="underpoint"/>
        <w:ind w:firstLine="0"/>
        <w:rPr>
          <w:sz w:val="19"/>
          <w:szCs w:val="19"/>
        </w:rPr>
      </w:pPr>
      <w:r w:rsidRPr="00722FE2">
        <w:rPr>
          <w:sz w:val="19"/>
          <w:szCs w:val="19"/>
        </w:rPr>
        <w:t>2.</w:t>
      </w:r>
      <w:r w:rsidR="003E3331">
        <w:rPr>
          <w:sz w:val="19"/>
          <w:szCs w:val="19"/>
        </w:rPr>
        <w:t>1.</w:t>
      </w:r>
      <w:r w:rsidRPr="00722FE2">
        <w:rPr>
          <w:sz w:val="19"/>
          <w:szCs w:val="19"/>
        </w:rPr>
        <w:t>7. </w:t>
      </w:r>
      <w:r w:rsidR="001B2BA2">
        <w:rPr>
          <w:sz w:val="19"/>
          <w:szCs w:val="19"/>
        </w:rPr>
        <w:t xml:space="preserve"> </w:t>
      </w:r>
      <w:r>
        <w:rPr>
          <w:sz w:val="19"/>
          <w:szCs w:val="19"/>
        </w:rPr>
        <w:t>п</w:t>
      </w:r>
      <w:r w:rsidR="008976D7">
        <w:rPr>
          <w:sz w:val="19"/>
          <w:szCs w:val="19"/>
        </w:rPr>
        <w:t xml:space="preserve">оручать КУП «МОЦИС» </w:t>
      </w:r>
      <w:r w:rsidR="001B2BA2" w:rsidRPr="001B2BA2">
        <w:rPr>
          <w:sz w:val="19"/>
          <w:szCs w:val="19"/>
        </w:rPr>
        <w:t>ежегодно производить с Потребителем сверку расчетов за услуги по обращению с твердыми коммунальными отходами</w:t>
      </w:r>
      <w:r w:rsidR="008757EF" w:rsidRPr="00136C87">
        <w:rPr>
          <w:sz w:val="19"/>
          <w:szCs w:val="19"/>
        </w:rPr>
        <w:t>;</w:t>
      </w:r>
    </w:p>
    <w:p w:rsidR="008757EF" w:rsidRPr="00136C87" w:rsidRDefault="008757EF" w:rsidP="008757EF">
      <w:pPr>
        <w:pStyle w:val="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2.2. Потребитель обязан:</w:t>
      </w:r>
    </w:p>
    <w:p w:rsidR="00722FE2" w:rsidRPr="00722FE2" w:rsidRDefault="008757EF" w:rsidP="003E3331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 xml:space="preserve">2.2.1. </w:t>
      </w:r>
      <w:r w:rsidR="00722FE2" w:rsidRPr="00722FE2">
        <w:rPr>
          <w:sz w:val="19"/>
          <w:szCs w:val="19"/>
        </w:rPr>
        <w:t>осуществлять сбор и вынос образующихся твердых коммунальных отходов в специально отведенные места, обеспечивая их разделение по видам;</w:t>
      </w:r>
    </w:p>
    <w:p w:rsidR="008757EF" w:rsidRPr="00136C87" w:rsidRDefault="00722FE2" w:rsidP="00722FE2">
      <w:pPr>
        <w:pStyle w:val="underpoint"/>
        <w:ind w:firstLine="0"/>
        <w:rPr>
          <w:sz w:val="19"/>
          <w:szCs w:val="19"/>
        </w:rPr>
      </w:pPr>
      <w:r>
        <w:rPr>
          <w:sz w:val="19"/>
          <w:szCs w:val="19"/>
        </w:rPr>
        <w:t>2.2</w:t>
      </w:r>
      <w:r w:rsidRPr="00722FE2">
        <w:rPr>
          <w:sz w:val="19"/>
          <w:szCs w:val="19"/>
        </w:rPr>
        <w:t>.</w:t>
      </w:r>
      <w:r w:rsidR="003E3331">
        <w:rPr>
          <w:sz w:val="19"/>
          <w:szCs w:val="19"/>
        </w:rPr>
        <w:t>2</w:t>
      </w:r>
      <w:r w:rsidRPr="00722FE2">
        <w:rPr>
          <w:sz w:val="19"/>
          <w:szCs w:val="19"/>
        </w:rPr>
        <w:t>. в семидневный срок представить сведения об изменении количества зарегистрированных жильцов в жилом помещении;</w:t>
      </w:r>
    </w:p>
    <w:p w:rsidR="008757EF" w:rsidRPr="00136C87" w:rsidRDefault="008757EF" w:rsidP="008757EF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2.2.</w:t>
      </w:r>
      <w:r w:rsidR="003E3331">
        <w:rPr>
          <w:sz w:val="19"/>
          <w:szCs w:val="19"/>
        </w:rPr>
        <w:t>3</w:t>
      </w:r>
      <w:r w:rsidRPr="00136C87">
        <w:rPr>
          <w:sz w:val="19"/>
          <w:szCs w:val="19"/>
        </w:rPr>
        <w:t>. своевременно извещать рассчетно-кассовый центр (РКЦ) и Исполнителя о смене собственника жилого помещения;</w:t>
      </w:r>
    </w:p>
    <w:p w:rsidR="008757EF" w:rsidRPr="00136C87" w:rsidRDefault="008757EF" w:rsidP="008757EF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2.2.</w:t>
      </w:r>
      <w:r w:rsidR="003E3331">
        <w:rPr>
          <w:sz w:val="19"/>
          <w:szCs w:val="19"/>
        </w:rPr>
        <w:t>4</w:t>
      </w:r>
      <w:r w:rsidRPr="00136C87">
        <w:rPr>
          <w:sz w:val="19"/>
          <w:szCs w:val="19"/>
        </w:rPr>
        <w:t xml:space="preserve">. оплачивать оказанные Исполнителем услуги не позднее 25 числа месяца, следующего за отчетным; </w:t>
      </w:r>
    </w:p>
    <w:p w:rsidR="008757EF" w:rsidRPr="00136C87" w:rsidRDefault="008757EF" w:rsidP="008757EF">
      <w:pPr>
        <w:pStyle w:val="newncpi0"/>
        <w:jc w:val="center"/>
        <w:rPr>
          <w:sz w:val="19"/>
          <w:szCs w:val="19"/>
        </w:rPr>
      </w:pPr>
      <w:r w:rsidRPr="00136C87">
        <w:rPr>
          <w:sz w:val="19"/>
          <w:szCs w:val="19"/>
        </w:rPr>
        <w:t>3. Права Сторон</w:t>
      </w:r>
    </w:p>
    <w:p w:rsidR="008757EF" w:rsidRPr="00136C87" w:rsidRDefault="008757EF" w:rsidP="008757EF">
      <w:pPr>
        <w:pStyle w:val="newncpi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3.1. Исполнитель имеет право:</w:t>
      </w:r>
    </w:p>
    <w:p w:rsidR="003E3331" w:rsidRPr="003E3331" w:rsidRDefault="008757EF" w:rsidP="003E3331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3.1.1. </w:t>
      </w:r>
      <w:r w:rsidR="003E3331" w:rsidRPr="003E3331">
        <w:rPr>
          <w:sz w:val="19"/>
          <w:szCs w:val="19"/>
        </w:rPr>
        <w:t>требовать от Потребителя соблюдения законодательства и условий настоящего договора;</w:t>
      </w:r>
    </w:p>
    <w:p w:rsidR="003E3331" w:rsidRPr="003E3331" w:rsidRDefault="003E3331" w:rsidP="003E3331">
      <w:pPr>
        <w:pStyle w:val="underpoint"/>
        <w:ind w:firstLine="0"/>
        <w:rPr>
          <w:sz w:val="19"/>
          <w:szCs w:val="19"/>
        </w:rPr>
      </w:pPr>
      <w:r>
        <w:rPr>
          <w:sz w:val="19"/>
          <w:szCs w:val="19"/>
        </w:rPr>
        <w:t>3</w:t>
      </w:r>
      <w:r w:rsidRPr="003E3331">
        <w:rPr>
          <w:sz w:val="19"/>
          <w:szCs w:val="19"/>
        </w:rPr>
        <w:t>.</w:t>
      </w:r>
      <w:r>
        <w:rPr>
          <w:sz w:val="19"/>
          <w:szCs w:val="19"/>
        </w:rPr>
        <w:t>1.</w:t>
      </w:r>
      <w:r w:rsidRPr="003E3331">
        <w:rPr>
          <w:sz w:val="19"/>
          <w:szCs w:val="19"/>
        </w:rPr>
        <w:t>2. в случае несвоевременной платы Потребителем за услуги по обращению с твердыми коммунальными отходами принимать меры к ее взысканию в порядке, установленном законодательством;</w:t>
      </w:r>
    </w:p>
    <w:p w:rsidR="003E3331" w:rsidRDefault="003E3331" w:rsidP="003E3331">
      <w:pPr>
        <w:pStyle w:val="underpoint"/>
        <w:ind w:firstLine="0"/>
        <w:rPr>
          <w:sz w:val="19"/>
          <w:szCs w:val="19"/>
        </w:rPr>
      </w:pPr>
      <w:r w:rsidRPr="003E3331">
        <w:rPr>
          <w:sz w:val="19"/>
          <w:szCs w:val="19"/>
        </w:rPr>
        <w:t>4.3. прекратить (полностью или частично) вывоз твердых коммунальных отходов без предварительного уведомления Потребителя в случаях стихийных бедствий</w:t>
      </w:r>
    </w:p>
    <w:p w:rsidR="008757EF" w:rsidRPr="00136C87" w:rsidRDefault="008757EF" w:rsidP="003E3331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3.2. Потребитель имеет право:</w:t>
      </w:r>
    </w:p>
    <w:p w:rsidR="008757EF" w:rsidRPr="00136C87" w:rsidRDefault="008757EF" w:rsidP="008757EF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3.2.1. получать в полном объеме и надлежащего качества услуги, предусмотренные настоящим договором;</w:t>
      </w:r>
    </w:p>
    <w:p w:rsidR="008757EF" w:rsidRPr="00136C87" w:rsidRDefault="008757EF" w:rsidP="008757EF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3.2.2. получать информацию о перечнях, объемах, качестве и периодичности оказанных услуг и (или) выполненных работ в соответствии с законодательством;</w:t>
      </w:r>
    </w:p>
    <w:p w:rsidR="008757EF" w:rsidRPr="00136C87" w:rsidRDefault="008757EF" w:rsidP="008757EF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3.2.3. проверять объемы, качество и периодичность оказания услуг и выполнения работ (в том числе путем проведения в установленном порядке независимой проверки (экспертизы);</w:t>
      </w:r>
    </w:p>
    <w:p w:rsidR="008757EF" w:rsidRPr="00136C87" w:rsidRDefault="008757EF" w:rsidP="008757EF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3.2.4. требовать от ответственных лиц Исполнителя устранения выявленных недостатков и проверять полноту и своевременность их устранения;</w:t>
      </w:r>
    </w:p>
    <w:p w:rsidR="008757EF" w:rsidRPr="00136C87" w:rsidRDefault="008757EF" w:rsidP="008757EF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3.2.6. в случае возникновения вопроса о неоказании, либо оказании с недостатками услуги Исполнителем, незамедлительно обратиться в соответствующие службы Исполнителя для установления факта выполнения (невыполнения) либо оказания услуги с недостатками.</w:t>
      </w:r>
    </w:p>
    <w:p w:rsidR="008757EF" w:rsidRPr="00136C87" w:rsidRDefault="008757EF" w:rsidP="008757EF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lastRenderedPageBreak/>
        <w:t>3.2.7. требовать от Исполнителя соблюдения законодательства и условий настоящего договора.</w:t>
      </w:r>
    </w:p>
    <w:p w:rsidR="008757EF" w:rsidRPr="00136C87" w:rsidRDefault="008757EF" w:rsidP="008757EF">
      <w:pPr>
        <w:pStyle w:val="newncpi"/>
        <w:jc w:val="center"/>
        <w:rPr>
          <w:sz w:val="19"/>
          <w:szCs w:val="19"/>
        </w:rPr>
      </w:pPr>
      <w:r w:rsidRPr="00136C87">
        <w:rPr>
          <w:sz w:val="19"/>
          <w:szCs w:val="19"/>
        </w:rPr>
        <w:t>4. Ответственность Сторон</w:t>
      </w:r>
    </w:p>
    <w:p w:rsidR="008757EF" w:rsidRPr="00136C87" w:rsidRDefault="008757EF" w:rsidP="008757EF">
      <w:pPr>
        <w:pStyle w:val="newncpi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4.1. Стороны несут ответственность за несоблюдение взятых на себя обязательств по настоящему договору в соответствии с его условиями и действующим законодательством.</w:t>
      </w:r>
    </w:p>
    <w:p w:rsidR="008757EF" w:rsidRPr="00136C87" w:rsidRDefault="008757EF" w:rsidP="008757EF">
      <w:pPr>
        <w:pStyle w:val="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4.</w:t>
      </w:r>
      <w:r w:rsidR="003E3331">
        <w:rPr>
          <w:sz w:val="19"/>
          <w:szCs w:val="19"/>
        </w:rPr>
        <w:t>2</w:t>
      </w:r>
      <w:r w:rsidRPr="00136C87">
        <w:rPr>
          <w:sz w:val="19"/>
          <w:szCs w:val="19"/>
        </w:rPr>
        <w:t>. Стороны не несут ответственности по своим обязательствам, если:</w:t>
      </w:r>
    </w:p>
    <w:p w:rsidR="008757EF" w:rsidRPr="00136C87" w:rsidRDefault="008757EF" w:rsidP="008757EF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4.</w:t>
      </w:r>
      <w:r w:rsidR="003E3331">
        <w:rPr>
          <w:sz w:val="19"/>
          <w:szCs w:val="19"/>
        </w:rPr>
        <w:t>2</w:t>
      </w:r>
      <w:r w:rsidRPr="00136C87">
        <w:rPr>
          <w:sz w:val="19"/>
          <w:szCs w:val="19"/>
        </w:rPr>
        <w:t>.1.в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8757EF" w:rsidRPr="00136C87" w:rsidRDefault="008757EF" w:rsidP="008757EF">
      <w:pPr>
        <w:pStyle w:val="under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4.</w:t>
      </w:r>
      <w:r w:rsidR="003E3331">
        <w:rPr>
          <w:sz w:val="19"/>
          <w:szCs w:val="19"/>
        </w:rPr>
        <w:t>2</w:t>
      </w:r>
      <w:r w:rsidRPr="00136C87">
        <w:rPr>
          <w:sz w:val="19"/>
          <w:szCs w:val="19"/>
        </w:rPr>
        <w:t>.2. если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8757EF" w:rsidRPr="00136C87" w:rsidRDefault="008757EF" w:rsidP="008757EF">
      <w:pPr>
        <w:pStyle w:val="newncpi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Сторона, для которой возникли условия, при которых невозможно исполнить обязательства по настоящему договору, обязана известить другую Сторону о наступлении и прекращении этих обстоятельств любым доступным способом.</w:t>
      </w:r>
    </w:p>
    <w:p w:rsidR="008757EF" w:rsidRPr="00136C87" w:rsidRDefault="008757EF" w:rsidP="008757EF">
      <w:pPr>
        <w:pStyle w:val="newncpi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Подтверждением наличия указанных обстоятельств и их продолжительности служат заверенные справки соответствующих государственных органов, иных организаций.</w:t>
      </w:r>
    </w:p>
    <w:p w:rsidR="008757EF" w:rsidRPr="00136C87" w:rsidRDefault="008757EF" w:rsidP="008757EF">
      <w:pPr>
        <w:pStyle w:val="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4.</w:t>
      </w:r>
      <w:r w:rsidR="003E3331">
        <w:rPr>
          <w:sz w:val="19"/>
          <w:szCs w:val="19"/>
        </w:rPr>
        <w:t>2</w:t>
      </w:r>
      <w:r w:rsidRPr="00136C87">
        <w:rPr>
          <w:sz w:val="19"/>
          <w:szCs w:val="19"/>
        </w:rPr>
        <w:t>.3. Исполнитель несет ответственность за неисполнение условий договора перед Потребителем в соответствии с действующим законодательством Республики Беларусь.</w:t>
      </w:r>
    </w:p>
    <w:p w:rsidR="008757EF" w:rsidRPr="00136C87" w:rsidRDefault="008757EF" w:rsidP="008757EF">
      <w:pPr>
        <w:pStyle w:val="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4.</w:t>
      </w:r>
      <w:r w:rsidR="003E3331">
        <w:rPr>
          <w:sz w:val="19"/>
          <w:szCs w:val="19"/>
        </w:rPr>
        <w:t>2</w:t>
      </w:r>
      <w:r w:rsidRPr="00136C87">
        <w:rPr>
          <w:sz w:val="19"/>
          <w:szCs w:val="19"/>
        </w:rPr>
        <w:t>.4. Исполнитель не несет материальной ответственности и не возмещает Потребителю убытки полностью или частично и не компенсирует причиненный реальный ущерб имуществу, если он возник в результате стихийных бедствий.</w:t>
      </w:r>
    </w:p>
    <w:p w:rsidR="008757EF" w:rsidRPr="00136C87" w:rsidRDefault="008757EF" w:rsidP="008757EF">
      <w:pPr>
        <w:pStyle w:val="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4.</w:t>
      </w:r>
      <w:r w:rsidR="003E3331">
        <w:rPr>
          <w:sz w:val="19"/>
          <w:szCs w:val="19"/>
        </w:rPr>
        <w:t>2</w:t>
      </w:r>
      <w:r w:rsidRPr="00136C87">
        <w:rPr>
          <w:sz w:val="19"/>
          <w:szCs w:val="19"/>
        </w:rPr>
        <w:t xml:space="preserve">.5. В случае предъявления претензионного акта Потребителем о неоказании услуги, Исполнитель имеет право подтвердить факт оказания услуг посредством </w:t>
      </w:r>
      <w:r w:rsidRPr="00136C87">
        <w:rPr>
          <w:sz w:val="19"/>
          <w:szCs w:val="19"/>
          <w:lang w:val="en-US"/>
        </w:rPr>
        <w:t>GPS</w:t>
      </w:r>
      <w:r w:rsidRPr="00136C87">
        <w:rPr>
          <w:sz w:val="19"/>
          <w:szCs w:val="19"/>
        </w:rPr>
        <w:t>-навигации.</w:t>
      </w:r>
    </w:p>
    <w:p w:rsidR="00D507B0" w:rsidRPr="00136C87" w:rsidRDefault="00D507B0" w:rsidP="008757EF">
      <w:pPr>
        <w:pStyle w:val="point"/>
        <w:ind w:firstLine="0"/>
        <w:rPr>
          <w:sz w:val="19"/>
          <w:szCs w:val="19"/>
        </w:rPr>
      </w:pPr>
    </w:p>
    <w:p w:rsidR="008757EF" w:rsidRPr="00136C87" w:rsidRDefault="008757EF" w:rsidP="008757EF">
      <w:pPr>
        <w:pStyle w:val="newncpi"/>
        <w:jc w:val="center"/>
        <w:rPr>
          <w:sz w:val="19"/>
          <w:szCs w:val="19"/>
        </w:rPr>
      </w:pPr>
      <w:r w:rsidRPr="00136C87">
        <w:rPr>
          <w:sz w:val="19"/>
          <w:szCs w:val="19"/>
        </w:rPr>
        <w:t>5. Срок действия договора</w:t>
      </w:r>
    </w:p>
    <w:p w:rsidR="008757EF" w:rsidRDefault="008757EF" w:rsidP="008757EF">
      <w:pPr>
        <w:pStyle w:val="newncpi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5.1. </w:t>
      </w:r>
      <w:r w:rsidR="00B26E92" w:rsidRPr="00136C87">
        <w:rPr>
          <w:sz w:val="19"/>
          <w:szCs w:val="19"/>
        </w:rPr>
        <w:t>Настоящий договор вступает в силу с момента подписания его Сторонами</w:t>
      </w:r>
      <w:r w:rsidR="00B26E92" w:rsidRPr="00136C87">
        <w:rPr>
          <w:b/>
          <w:i/>
          <w:sz w:val="19"/>
          <w:szCs w:val="19"/>
        </w:rPr>
        <w:t xml:space="preserve"> </w:t>
      </w:r>
      <w:r w:rsidR="00B26E92" w:rsidRPr="00136C87">
        <w:rPr>
          <w:sz w:val="19"/>
          <w:szCs w:val="19"/>
        </w:rPr>
        <w:t>и заключен на неопределенный срок. Действие договора может быть прекращено в силу обстоятельств, предусмотренных действующим законодательством для аналогичных договоров.</w:t>
      </w:r>
    </w:p>
    <w:p w:rsidR="00D507B0" w:rsidRPr="00136C87" w:rsidRDefault="00D507B0" w:rsidP="008757EF">
      <w:pPr>
        <w:pStyle w:val="newncpi"/>
        <w:ind w:firstLine="0"/>
        <w:rPr>
          <w:sz w:val="19"/>
          <w:szCs w:val="19"/>
        </w:rPr>
      </w:pPr>
    </w:p>
    <w:p w:rsidR="008757EF" w:rsidRPr="00136C87" w:rsidRDefault="008757EF" w:rsidP="008757EF">
      <w:pPr>
        <w:pStyle w:val="newncpi"/>
        <w:jc w:val="center"/>
        <w:rPr>
          <w:sz w:val="19"/>
          <w:szCs w:val="19"/>
        </w:rPr>
      </w:pPr>
      <w:r w:rsidRPr="00136C87">
        <w:rPr>
          <w:sz w:val="19"/>
          <w:szCs w:val="19"/>
        </w:rPr>
        <w:t>6. Изменение и расторжение договора</w:t>
      </w:r>
    </w:p>
    <w:p w:rsidR="008757EF" w:rsidRPr="00136C87" w:rsidRDefault="008757EF" w:rsidP="008757EF">
      <w:pPr>
        <w:pStyle w:val="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6.1. Изменения и дополнения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8757EF" w:rsidRPr="00136C87" w:rsidRDefault="008757EF" w:rsidP="008757EF">
      <w:pPr>
        <w:pStyle w:val="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6.2. Соглашение об изменении или расторжении настоящего договора заключается в письменной форме и подписывается каждой из Сторон.</w:t>
      </w:r>
    </w:p>
    <w:p w:rsidR="008757EF" w:rsidRDefault="008757EF" w:rsidP="008757EF">
      <w:pPr>
        <w:pStyle w:val="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6.3. В случае неоплаты Потребителем более 3 месяцев оказанных услуг по обращению с твердыми коммунальными отходами, Исполнитель вправе взыскать образовавшуюся задолженность в принудительном порядке.</w:t>
      </w:r>
    </w:p>
    <w:p w:rsidR="00D507B0" w:rsidRPr="00136C87" w:rsidRDefault="00D507B0" w:rsidP="008757EF">
      <w:pPr>
        <w:pStyle w:val="point"/>
        <w:ind w:firstLine="0"/>
        <w:rPr>
          <w:sz w:val="19"/>
          <w:szCs w:val="19"/>
        </w:rPr>
      </w:pPr>
    </w:p>
    <w:p w:rsidR="008757EF" w:rsidRPr="00136C87" w:rsidRDefault="008757EF" w:rsidP="008757EF">
      <w:pPr>
        <w:pStyle w:val="newncpi"/>
        <w:jc w:val="center"/>
        <w:rPr>
          <w:sz w:val="19"/>
          <w:szCs w:val="19"/>
        </w:rPr>
      </w:pPr>
      <w:r w:rsidRPr="00136C87">
        <w:rPr>
          <w:sz w:val="19"/>
          <w:szCs w:val="19"/>
        </w:rPr>
        <w:t>7. Разрешение споров</w:t>
      </w:r>
    </w:p>
    <w:p w:rsidR="008757EF" w:rsidRPr="00136C87" w:rsidRDefault="008757EF" w:rsidP="008757EF">
      <w:pPr>
        <w:pStyle w:val="newncpi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7.1. Споры, связанные с исполнением обязательств по настоящему договору, разрешаются Сторонами путем переговоров, а в случае не достижения согласия – в судебном порядке в соответствии с действующим законодательством Республики Беларусь.</w:t>
      </w:r>
    </w:p>
    <w:p w:rsidR="008757EF" w:rsidRPr="00136C87" w:rsidRDefault="008757EF" w:rsidP="008757EF">
      <w:pPr>
        <w:pStyle w:val="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7.2. Все претензии по выполнению условий настоящего договора должны заявляться Сторонами в письменной форме и направляться заказным письмом или вручаться лично под роспись. Претензия рассматривается в течение 7 дней с момента ее вручения. В случае отсутствия ответа на претензию в указанный срок, претензия считается рассмотренной автоматически.  </w:t>
      </w:r>
    </w:p>
    <w:p w:rsidR="008757EF" w:rsidRPr="00136C87" w:rsidRDefault="008757EF" w:rsidP="008757EF">
      <w:pPr>
        <w:pStyle w:val="newncpi0"/>
        <w:jc w:val="center"/>
        <w:rPr>
          <w:sz w:val="19"/>
          <w:szCs w:val="19"/>
        </w:rPr>
      </w:pPr>
      <w:r w:rsidRPr="00136C87">
        <w:rPr>
          <w:sz w:val="19"/>
          <w:szCs w:val="19"/>
        </w:rPr>
        <w:t>8.Прочие условия</w:t>
      </w:r>
    </w:p>
    <w:p w:rsidR="008757EF" w:rsidRPr="00136C87" w:rsidRDefault="008757EF" w:rsidP="008757EF">
      <w:pPr>
        <w:pStyle w:val="newncpi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8.1. Взаимоотношения Сторон, не урегулированные настоящим договором, регламентируются действующим законодательством.</w:t>
      </w:r>
    </w:p>
    <w:p w:rsidR="008757EF" w:rsidRPr="00136C87" w:rsidRDefault="008757EF" w:rsidP="008757EF">
      <w:pPr>
        <w:pStyle w:val="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lastRenderedPageBreak/>
        <w:t>8.2. Настоящий договор составлен на 1 листе в двух экземплярах, имеющих одинаковую юридическую силу для каждой из Сторон.</w:t>
      </w:r>
    </w:p>
    <w:p w:rsidR="008757EF" w:rsidRPr="00136C87" w:rsidRDefault="008757EF" w:rsidP="008757EF">
      <w:pPr>
        <w:pStyle w:val="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 xml:space="preserve">8.3. Объем оказываемых услуг устанавливается согласно нормативу образования коммунальных отходов утверждаемому решением </w:t>
      </w:r>
      <w:r w:rsidR="00B26E92" w:rsidRPr="00136C87">
        <w:rPr>
          <w:sz w:val="19"/>
          <w:szCs w:val="19"/>
        </w:rPr>
        <w:t>Могилевского городского</w:t>
      </w:r>
      <w:r w:rsidRPr="00136C87">
        <w:rPr>
          <w:sz w:val="19"/>
          <w:szCs w:val="19"/>
        </w:rPr>
        <w:t xml:space="preserve"> исполнительн</w:t>
      </w:r>
      <w:r w:rsidR="00B26E92" w:rsidRPr="00136C87">
        <w:rPr>
          <w:sz w:val="19"/>
          <w:szCs w:val="19"/>
        </w:rPr>
        <w:t>ого комитета</w:t>
      </w:r>
      <w:r w:rsidRPr="00136C87">
        <w:rPr>
          <w:sz w:val="19"/>
          <w:szCs w:val="19"/>
        </w:rPr>
        <w:t>.</w:t>
      </w:r>
    </w:p>
    <w:p w:rsidR="00B26E92" w:rsidRDefault="008757EF" w:rsidP="008757EF">
      <w:pPr>
        <w:pStyle w:val="point"/>
        <w:ind w:firstLine="0"/>
        <w:rPr>
          <w:sz w:val="19"/>
          <w:szCs w:val="19"/>
        </w:rPr>
      </w:pPr>
      <w:r w:rsidRPr="00136C87">
        <w:rPr>
          <w:sz w:val="19"/>
          <w:szCs w:val="19"/>
        </w:rPr>
        <w:t>8.4. Начисление Исполнителем оплаты за оказанные услуги осуществляется на основании тарифов установленных Могилевским областным исполнительным комитетом</w:t>
      </w:r>
      <w:r w:rsidRPr="00F546B3">
        <w:rPr>
          <w:sz w:val="19"/>
          <w:szCs w:val="19"/>
        </w:rPr>
        <w:t>.</w:t>
      </w:r>
    </w:p>
    <w:p w:rsidR="008757EF" w:rsidRPr="00F546B3" w:rsidRDefault="008757EF" w:rsidP="008757EF">
      <w:pPr>
        <w:pStyle w:val="newncpi0"/>
        <w:jc w:val="center"/>
        <w:rPr>
          <w:sz w:val="19"/>
          <w:szCs w:val="19"/>
        </w:rPr>
      </w:pPr>
      <w:r w:rsidRPr="00F546B3">
        <w:rPr>
          <w:sz w:val="19"/>
          <w:szCs w:val="19"/>
        </w:rPr>
        <w:t>9. Юридические адреса и подписи Сторон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83"/>
        <w:gridCol w:w="607"/>
        <w:gridCol w:w="315"/>
        <w:gridCol w:w="607"/>
        <w:gridCol w:w="3154"/>
      </w:tblGrid>
      <w:tr w:rsidR="008757EF" w:rsidRPr="00F546B3" w:rsidTr="00524B17">
        <w:trPr>
          <w:trHeight w:val="240"/>
        </w:trPr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757EF" w:rsidRPr="00F546B3" w:rsidRDefault="008757EF" w:rsidP="00524B17">
            <w:pPr>
              <w:pStyle w:val="newncpi0"/>
              <w:rPr>
                <w:sz w:val="19"/>
                <w:szCs w:val="19"/>
              </w:rPr>
            </w:pPr>
            <w:r w:rsidRPr="00F546B3">
              <w:rPr>
                <w:sz w:val="19"/>
                <w:szCs w:val="19"/>
              </w:rPr>
              <w:t>Исполнитель</w:t>
            </w:r>
          </w:p>
        </w:tc>
        <w:tc>
          <w:tcPr>
            <w:tcW w:w="6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757EF" w:rsidRPr="00F546B3" w:rsidRDefault="008757EF" w:rsidP="00524B17">
            <w:pPr>
              <w:pStyle w:val="newncpi0"/>
              <w:rPr>
                <w:sz w:val="19"/>
                <w:szCs w:val="19"/>
              </w:rPr>
            </w:pPr>
            <w:r w:rsidRPr="00F546B3">
              <w:rPr>
                <w:sz w:val="19"/>
                <w:szCs w:val="19"/>
              </w:rPr>
              <w:t> </w:t>
            </w:r>
          </w:p>
        </w:tc>
        <w:tc>
          <w:tcPr>
            <w:tcW w:w="20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57EF" w:rsidRPr="00F546B3" w:rsidRDefault="008757EF" w:rsidP="00524B17">
            <w:pPr>
              <w:pStyle w:val="newncpi0"/>
              <w:rPr>
                <w:sz w:val="19"/>
                <w:szCs w:val="19"/>
              </w:rPr>
            </w:pPr>
            <w:r w:rsidRPr="00F546B3">
              <w:rPr>
                <w:sz w:val="19"/>
                <w:szCs w:val="19"/>
              </w:rPr>
              <w:t>Потребитель</w:t>
            </w:r>
          </w:p>
        </w:tc>
      </w:tr>
      <w:tr w:rsidR="008757EF" w:rsidRPr="00F546B3" w:rsidTr="00524B17">
        <w:trPr>
          <w:trHeight w:val="240"/>
        </w:trPr>
        <w:tc>
          <w:tcPr>
            <w:tcW w:w="23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757EF" w:rsidRPr="00F546B3" w:rsidRDefault="008757EF" w:rsidP="00524B17">
            <w:pPr>
              <w:pStyle w:val="newncpi0"/>
              <w:jc w:val="left"/>
              <w:rPr>
                <w:sz w:val="19"/>
                <w:szCs w:val="19"/>
              </w:rPr>
            </w:pPr>
            <w:r w:rsidRPr="00F546B3">
              <w:rPr>
                <w:sz w:val="19"/>
                <w:szCs w:val="19"/>
              </w:rPr>
              <w:t>МГКУ САП</w:t>
            </w:r>
          </w:p>
          <w:p w:rsidR="008757EF" w:rsidRPr="00F546B3" w:rsidRDefault="008757EF" w:rsidP="00524B17">
            <w:pPr>
              <w:pStyle w:val="newncpi0"/>
              <w:jc w:val="left"/>
              <w:rPr>
                <w:sz w:val="19"/>
                <w:szCs w:val="19"/>
              </w:rPr>
            </w:pPr>
            <w:r w:rsidRPr="00F546B3">
              <w:rPr>
                <w:sz w:val="19"/>
                <w:szCs w:val="19"/>
              </w:rPr>
              <w:t xml:space="preserve">212013 г. Могилев, Гомельское шоссе, 58а </w:t>
            </w:r>
          </w:p>
          <w:p w:rsidR="008757EF" w:rsidRPr="00F546B3" w:rsidRDefault="008757EF" w:rsidP="00524B17">
            <w:pPr>
              <w:pStyle w:val="newncpi0"/>
              <w:jc w:val="left"/>
              <w:rPr>
                <w:sz w:val="19"/>
                <w:szCs w:val="19"/>
              </w:rPr>
            </w:pPr>
            <w:r w:rsidRPr="00F546B3">
              <w:rPr>
                <w:sz w:val="19"/>
                <w:szCs w:val="19"/>
              </w:rPr>
              <w:t xml:space="preserve">р/с </w:t>
            </w:r>
            <w:r w:rsidRPr="00F546B3">
              <w:rPr>
                <w:sz w:val="19"/>
                <w:szCs w:val="19"/>
                <w:lang w:val="en-US"/>
              </w:rPr>
              <w:t>BY</w:t>
            </w:r>
            <w:r w:rsidRPr="00F546B3">
              <w:rPr>
                <w:sz w:val="19"/>
                <w:szCs w:val="19"/>
              </w:rPr>
              <w:t>55</w:t>
            </w:r>
            <w:r w:rsidRPr="00F546B3">
              <w:rPr>
                <w:sz w:val="19"/>
                <w:szCs w:val="19"/>
                <w:lang w:val="en-US"/>
              </w:rPr>
              <w:t>BPSB</w:t>
            </w:r>
            <w:r w:rsidRPr="00F546B3">
              <w:rPr>
                <w:sz w:val="19"/>
                <w:szCs w:val="19"/>
              </w:rPr>
              <w:t>30121467690169330000</w:t>
            </w:r>
            <w:r w:rsidRPr="00F546B3">
              <w:rPr>
                <w:sz w:val="19"/>
                <w:szCs w:val="19"/>
              </w:rPr>
              <w:br/>
              <w:t xml:space="preserve">ОАО «БПС-Сбербанк» г. Минск, БИК </w:t>
            </w:r>
            <w:r w:rsidRPr="00F546B3">
              <w:rPr>
                <w:sz w:val="19"/>
                <w:szCs w:val="19"/>
                <w:lang w:val="en-US"/>
              </w:rPr>
              <w:t>BPSBBY</w:t>
            </w:r>
            <w:r w:rsidRPr="00F546B3">
              <w:rPr>
                <w:sz w:val="19"/>
                <w:szCs w:val="19"/>
              </w:rPr>
              <w:t>2</w:t>
            </w:r>
            <w:r w:rsidRPr="00F546B3">
              <w:rPr>
                <w:sz w:val="19"/>
                <w:szCs w:val="19"/>
                <w:lang w:val="en-US"/>
              </w:rPr>
              <w:t>X</w:t>
            </w:r>
          </w:p>
          <w:p w:rsidR="008757EF" w:rsidRPr="00F546B3" w:rsidRDefault="008757EF" w:rsidP="00524B17">
            <w:pPr>
              <w:pStyle w:val="newncpi0"/>
              <w:jc w:val="left"/>
              <w:rPr>
                <w:sz w:val="19"/>
                <w:szCs w:val="19"/>
              </w:rPr>
            </w:pPr>
            <w:r w:rsidRPr="00F546B3">
              <w:rPr>
                <w:sz w:val="19"/>
                <w:szCs w:val="19"/>
              </w:rPr>
              <w:t>УНП 700226462 ОКПО033709157000</w:t>
            </w:r>
          </w:p>
          <w:p w:rsidR="008757EF" w:rsidRPr="00F546B3" w:rsidRDefault="008757EF" w:rsidP="00524B17">
            <w:pPr>
              <w:pStyle w:val="newncpi0"/>
              <w:jc w:val="left"/>
              <w:rPr>
                <w:sz w:val="19"/>
                <w:szCs w:val="19"/>
              </w:rPr>
            </w:pPr>
            <w:r w:rsidRPr="00F546B3">
              <w:rPr>
                <w:sz w:val="19"/>
                <w:szCs w:val="19"/>
              </w:rPr>
              <w:t>8 (0222) 60-34-07</w:t>
            </w:r>
            <w:r w:rsidRPr="00F546B3">
              <w:rPr>
                <w:sz w:val="19"/>
                <w:szCs w:val="19"/>
              </w:rPr>
              <w:br/>
            </w:r>
          </w:p>
          <w:p w:rsidR="008757EF" w:rsidRPr="00F546B3" w:rsidRDefault="008757EF" w:rsidP="003E3331">
            <w:pPr>
              <w:pStyle w:val="newncpi0"/>
              <w:jc w:val="left"/>
              <w:rPr>
                <w:sz w:val="19"/>
                <w:szCs w:val="19"/>
              </w:rPr>
            </w:pPr>
            <w:r w:rsidRPr="00F546B3">
              <w:rPr>
                <w:sz w:val="19"/>
                <w:szCs w:val="19"/>
              </w:rPr>
              <w:t>_______________/</w:t>
            </w:r>
            <w:r w:rsidR="008248AC">
              <w:rPr>
                <w:sz w:val="19"/>
                <w:szCs w:val="19"/>
              </w:rPr>
              <w:t>__________________</w:t>
            </w:r>
            <w:bookmarkStart w:id="0" w:name="_GoBack"/>
            <w:bookmarkEnd w:id="0"/>
            <w:r w:rsidRPr="00F546B3">
              <w:rPr>
                <w:sz w:val="19"/>
                <w:szCs w:val="19"/>
              </w:rPr>
              <w:t>/</w:t>
            </w:r>
          </w:p>
        </w:tc>
        <w:tc>
          <w:tcPr>
            <w:tcW w:w="6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757EF" w:rsidRPr="00F546B3" w:rsidRDefault="008757EF" w:rsidP="00524B17">
            <w:pPr>
              <w:pStyle w:val="newncpi0"/>
              <w:rPr>
                <w:sz w:val="19"/>
                <w:szCs w:val="19"/>
              </w:rPr>
            </w:pPr>
            <w:r w:rsidRPr="00F546B3">
              <w:rPr>
                <w:sz w:val="19"/>
                <w:szCs w:val="19"/>
              </w:rPr>
              <w:t> </w:t>
            </w:r>
          </w:p>
        </w:tc>
        <w:tc>
          <w:tcPr>
            <w:tcW w:w="20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57EF" w:rsidRPr="00F546B3" w:rsidRDefault="008757EF" w:rsidP="00524B17">
            <w:pPr>
              <w:pStyle w:val="newncpi0"/>
              <w:jc w:val="left"/>
              <w:rPr>
                <w:sz w:val="19"/>
                <w:szCs w:val="19"/>
              </w:rPr>
            </w:pPr>
          </w:p>
        </w:tc>
      </w:tr>
      <w:tr w:rsidR="008757EF" w:rsidRPr="00F546B3" w:rsidTr="00A573F9">
        <w:trPr>
          <w:trHeight w:val="691"/>
        </w:trPr>
        <w:tc>
          <w:tcPr>
            <w:tcW w:w="190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57EF" w:rsidRPr="00F546B3" w:rsidRDefault="008757EF" w:rsidP="00524B17">
            <w:pPr>
              <w:pStyle w:val="newncpi0"/>
              <w:jc w:val="left"/>
              <w:rPr>
                <w:sz w:val="19"/>
                <w:szCs w:val="19"/>
              </w:rPr>
            </w:pPr>
          </w:p>
        </w:tc>
        <w:tc>
          <w:tcPr>
            <w:tcW w:w="6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757EF" w:rsidRPr="00F546B3" w:rsidRDefault="008757EF" w:rsidP="00524B17">
            <w:pPr>
              <w:pStyle w:val="newncpi0"/>
              <w:rPr>
                <w:sz w:val="19"/>
                <w:szCs w:val="19"/>
              </w:rPr>
            </w:pPr>
          </w:p>
        </w:tc>
        <w:tc>
          <w:tcPr>
            <w:tcW w:w="248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757EF" w:rsidRPr="00F546B3" w:rsidRDefault="008757EF" w:rsidP="00524B17">
            <w:pPr>
              <w:pStyle w:val="newncpi0"/>
              <w:jc w:val="left"/>
              <w:rPr>
                <w:sz w:val="19"/>
                <w:szCs w:val="19"/>
              </w:rPr>
            </w:pPr>
          </w:p>
        </w:tc>
      </w:tr>
    </w:tbl>
    <w:p w:rsidR="005C0D4F" w:rsidRDefault="005C0D4F"/>
    <w:sectPr w:rsidR="005C0D4F" w:rsidSect="00D507B0">
      <w:pgSz w:w="16838" w:h="11906" w:orient="landscape"/>
      <w:pgMar w:top="567" w:right="539" w:bottom="284" w:left="567" w:header="709" w:footer="709" w:gutter="0"/>
      <w:cols w:num="2" w:space="5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176"/>
    <w:multiLevelType w:val="hybridMultilevel"/>
    <w:tmpl w:val="F31039D2"/>
    <w:lvl w:ilvl="0" w:tplc="BB9C0310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D26254C"/>
    <w:multiLevelType w:val="hybridMultilevel"/>
    <w:tmpl w:val="F31039D2"/>
    <w:lvl w:ilvl="0" w:tplc="BB9C0310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EF"/>
    <w:rsid w:val="00136C87"/>
    <w:rsid w:val="001B2B40"/>
    <w:rsid w:val="001B2BA2"/>
    <w:rsid w:val="00217B9F"/>
    <w:rsid w:val="002219AC"/>
    <w:rsid w:val="00313528"/>
    <w:rsid w:val="003A0B16"/>
    <w:rsid w:val="003E2056"/>
    <w:rsid w:val="003E3331"/>
    <w:rsid w:val="00423407"/>
    <w:rsid w:val="0046272E"/>
    <w:rsid w:val="004D203B"/>
    <w:rsid w:val="005C0D4F"/>
    <w:rsid w:val="00722FE2"/>
    <w:rsid w:val="007866C8"/>
    <w:rsid w:val="008248AC"/>
    <w:rsid w:val="00851916"/>
    <w:rsid w:val="008757EF"/>
    <w:rsid w:val="00880FED"/>
    <w:rsid w:val="008976D7"/>
    <w:rsid w:val="00A573F9"/>
    <w:rsid w:val="00AA034A"/>
    <w:rsid w:val="00AF55D5"/>
    <w:rsid w:val="00B072B6"/>
    <w:rsid w:val="00B26E92"/>
    <w:rsid w:val="00B57B56"/>
    <w:rsid w:val="00C737B2"/>
    <w:rsid w:val="00D05B13"/>
    <w:rsid w:val="00D2393C"/>
    <w:rsid w:val="00D507B0"/>
    <w:rsid w:val="00F22C3D"/>
    <w:rsid w:val="00F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3D81"/>
  <w15:chartTrackingRefBased/>
  <w15:docId w15:val="{2A37C9ED-DC50-41DB-8C12-4DF2CA3E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uiPriority w:val="99"/>
    <w:rsid w:val="008757EF"/>
    <w:pPr>
      <w:jc w:val="both"/>
    </w:pPr>
  </w:style>
  <w:style w:type="paragraph" w:customStyle="1" w:styleId="newncpi">
    <w:name w:val="newncpi"/>
    <w:basedOn w:val="a"/>
    <w:uiPriority w:val="99"/>
    <w:rsid w:val="008757EF"/>
    <w:pPr>
      <w:ind w:firstLine="567"/>
      <w:jc w:val="both"/>
    </w:pPr>
  </w:style>
  <w:style w:type="paragraph" w:customStyle="1" w:styleId="point">
    <w:name w:val="point"/>
    <w:basedOn w:val="a"/>
    <w:uiPriority w:val="99"/>
    <w:rsid w:val="008757EF"/>
    <w:pPr>
      <w:ind w:firstLine="567"/>
      <w:jc w:val="both"/>
    </w:pPr>
  </w:style>
  <w:style w:type="paragraph" w:customStyle="1" w:styleId="underpoint">
    <w:name w:val="underpoint"/>
    <w:basedOn w:val="a"/>
    <w:uiPriority w:val="99"/>
    <w:rsid w:val="008757EF"/>
    <w:pPr>
      <w:ind w:firstLine="567"/>
      <w:jc w:val="both"/>
    </w:pPr>
  </w:style>
  <w:style w:type="paragraph" w:customStyle="1" w:styleId="begform">
    <w:name w:val="begform"/>
    <w:basedOn w:val="a"/>
    <w:uiPriority w:val="99"/>
    <w:rsid w:val="008757EF"/>
    <w:pPr>
      <w:ind w:firstLine="567"/>
      <w:jc w:val="both"/>
    </w:pPr>
  </w:style>
  <w:style w:type="character" w:styleId="a3">
    <w:name w:val="Hyperlink"/>
    <w:uiPriority w:val="99"/>
    <w:semiHidden/>
    <w:unhideWhenUsed/>
    <w:rsid w:val="008757E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757EF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1">
    <w:name w:val="Заголовок №1_"/>
    <w:basedOn w:val="a0"/>
    <w:link w:val="10"/>
    <w:rsid w:val="008757EF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styleId="a5">
    <w:name w:val="Body Text"/>
    <w:basedOn w:val="a"/>
    <w:link w:val="a4"/>
    <w:rsid w:val="008757EF"/>
    <w:pPr>
      <w:shd w:val="clear" w:color="auto" w:fill="FFFFFF"/>
      <w:spacing w:line="240" w:lineRule="atLeast"/>
    </w:pPr>
    <w:rPr>
      <w:rFonts w:eastAsiaTheme="minorHAnsi" w:cstheme="minorBidi"/>
      <w:sz w:val="15"/>
      <w:szCs w:val="1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5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№1"/>
    <w:basedOn w:val="a"/>
    <w:link w:val="1"/>
    <w:rsid w:val="008757EF"/>
    <w:pPr>
      <w:shd w:val="clear" w:color="auto" w:fill="FFFFFF"/>
      <w:spacing w:before="360" w:line="197" w:lineRule="exact"/>
      <w:outlineLvl w:val="0"/>
    </w:pPr>
    <w:rPr>
      <w:rFonts w:eastAsiaTheme="minorHAnsi" w:cstheme="minorBidi"/>
      <w:b/>
      <w:bCs/>
      <w:sz w:val="15"/>
      <w:szCs w:val="1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22D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D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2020-05-26T07:10:00Z</cp:lastPrinted>
  <dcterms:created xsi:type="dcterms:W3CDTF">2020-04-14T09:20:00Z</dcterms:created>
  <dcterms:modified xsi:type="dcterms:W3CDTF">2023-09-28T12:22:00Z</dcterms:modified>
</cp:coreProperties>
</file>